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9" w:rsidRDefault="00B279F9" w:rsidP="004A6D2F"/>
    <w:p w:rsidR="00B279F9" w:rsidRPr="009E51FC" w:rsidRDefault="00B279F9"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90ADC" w:rsidP="004A6D2F">
            <w:pPr>
              <w:rPr>
                <w:rStyle w:val="Firstpagetablebold"/>
              </w:rPr>
            </w:pPr>
            <w:r>
              <w:rPr>
                <w:rStyle w:val="Firstpagetablebold"/>
              </w:rPr>
              <w:t>Scrutiny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B7DA1" w:rsidP="0027368F">
            <w:pPr>
              <w:rPr>
                <w:b/>
              </w:rPr>
            </w:pPr>
            <w:r>
              <w:rPr>
                <w:rStyle w:val="Firstpagetablebold"/>
              </w:rPr>
              <w:t xml:space="preserve">Date of the meeting </w:t>
            </w:r>
            <w:r w:rsidR="0027368F">
              <w:rPr>
                <w:rStyle w:val="Firstpagetablebold"/>
              </w:rPr>
              <w:t>5 April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7368F" w:rsidP="004A6D2F">
            <w:pPr>
              <w:rPr>
                <w:rStyle w:val="Firstpagetablebold"/>
              </w:rPr>
            </w:pPr>
            <w:r>
              <w:rPr>
                <w:b/>
              </w:rPr>
              <w:t>Policy and Partnerships Team Manager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7368F" w:rsidP="00990ADC">
            <w:pPr>
              <w:rPr>
                <w:rStyle w:val="Firstpagetablebold"/>
              </w:rPr>
            </w:pPr>
            <w:r>
              <w:rPr>
                <w:rStyle w:val="Firstpagetablebold"/>
              </w:rPr>
              <w:t>Health Inequalities – 12 Month Progress Update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7368F" w:rsidP="005C51FF">
            <w:r>
              <w:t xml:space="preserve">The </w:t>
            </w:r>
            <w:r w:rsidR="009071BF">
              <w:t xml:space="preserve">Scrutiny </w:t>
            </w:r>
            <w:r>
              <w:t xml:space="preserve">Committee </w:t>
            </w:r>
            <w:r w:rsidR="005C51FF">
              <w:t xml:space="preserve">made a series of recommendations to the City Executive Board in March 2017 concerning health inequalities in the City. This report provides an update on progress made against the recommendations.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990ADC" w:rsidP="005F7F7E">
            <w:r>
              <w:t>No</w:t>
            </w:r>
          </w:p>
        </w:tc>
      </w:tr>
      <w:tr w:rsidR="00D5547E" w:rsidTr="0080749A">
        <w:tc>
          <w:tcPr>
            <w:tcW w:w="2438" w:type="dxa"/>
            <w:gridSpan w:val="2"/>
            <w:tcBorders>
              <w:top w:val="nil"/>
              <w:left w:val="single" w:sz="8" w:space="0" w:color="000000"/>
              <w:bottom w:val="nil"/>
              <w:right w:val="nil"/>
            </w:tcBorders>
            <w:hideMark/>
          </w:tcPr>
          <w:p w:rsidR="00D5547E" w:rsidRPr="005B0785" w:rsidRDefault="00D5547E">
            <w:pPr>
              <w:rPr>
                <w:rStyle w:val="Firstpagetablebold"/>
              </w:rPr>
            </w:pPr>
            <w:r w:rsidRPr="005B0785">
              <w:rPr>
                <w:rStyle w:val="Firstpagetablebold"/>
              </w:rPr>
              <w:t>Executive Board Member:</w:t>
            </w:r>
          </w:p>
        </w:tc>
        <w:tc>
          <w:tcPr>
            <w:tcW w:w="6407" w:type="dxa"/>
            <w:tcBorders>
              <w:top w:val="nil"/>
              <w:left w:val="nil"/>
              <w:bottom w:val="nil"/>
              <w:right w:val="single" w:sz="8" w:space="0" w:color="000000"/>
            </w:tcBorders>
            <w:hideMark/>
          </w:tcPr>
          <w:p w:rsidR="00D5547E" w:rsidRPr="0027368F" w:rsidRDefault="00D5547E" w:rsidP="0027368F">
            <w:pPr>
              <w:spacing w:after="0"/>
            </w:pPr>
            <w:r w:rsidRPr="0027368F">
              <w:t xml:space="preserve">Councillor </w:t>
            </w:r>
            <w:proofErr w:type="spellStart"/>
            <w:r w:rsidR="0027368F" w:rsidRPr="0027368F">
              <w:t>Tidba</w:t>
            </w:r>
            <w:r w:rsidR="0027368F">
              <w:t>l</w:t>
            </w:r>
            <w:r w:rsidR="0027368F" w:rsidRPr="0027368F">
              <w:t>l</w:t>
            </w:r>
            <w:proofErr w:type="spellEnd"/>
            <w:r w:rsidR="0027368F" w:rsidRPr="0027368F">
              <w:t>, Board Member for Young People, Schools and Public Health</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990ADC">
            <w:r>
              <w:rPr>
                <w:rStyle w:val="Firstpagetablebold"/>
              </w:rPr>
              <w:t xml:space="preserve">Recommendation(s):That the </w:t>
            </w:r>
            <w:r w:rsidR="00990ADC">
              <w:rPr>
                <w:rStyle w:val="Firstpagetablebold"/>
              </w:rPr>
              <w:t>Scrutiny Committee resolves</w:t>
            </w:r>
            <w:r>
              <w:rPr>
                <w:rStyle w:val="Firstpagetablebold"/>
              </w:rPr>
              <w:t xml:space="preserve"> to:</w:t>
            </w:r>
            <w:r w:rsidR="0027368F">
              <w:rPr>
                <w:rStyle w:val="Firstpagetablebold"/>
              </w:rPr>
              <w:t xml:space="preserve"> </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990ADC" w:rsidRDefault="00990ADC" w:rsidP="002069B3">
            <w:pPr>
              <w:rPr>
                <w:b/>
              </w:rPr>
            </w:pPr>
            <w:r w:rsidRPr="00990ADC">
              <w:rPr>
                <w:rStyle w:val="Firstpagetablebold"/>
                <w:b w:val="0"/>
              </w:rPr>
              <w:t>Note and comment on the report</w:t>
            </w:r>
            <w:r w:rsidR="0030208D" w:rsidRPr="00990ADC">
              <w:rPr>
                <w:b/>
              </w:rPr>
              <w:t xml:space="preserve"> </w:t>
            </w:r>
          </w:p>
        </w:tc>
      </w:tr>
      <w:tr w:rsidR="0030208D" w:rsidRPr="00975B07" w:rsidTr="00990ADC">
        <w:trPr>
          <w:trHeight w:val="283"/>
        </w:trPr>
        <w:tc>
          <w:tcPr>
            <w:tcW w:w="426" w:type="dxa"/>
            <w:tcBorders>
              <w:top w:val="nil"/>
              <w:left w:val="single" w:sz="8" w:space="0" w:color="000000"/>
              <w:bottom w:val="single" w:sz="8" w:space="0" w:color="000000"/>
              <w:right w:val="nil"/>
            </w:tcBorders>
          </w:tcPr>
          <w:p w:rsidR="0030208D" w:rsidRPr="00975B07" w:rsidRDefault="00046D2B" w:rsidP="004A6D2F">
            <w:r w:rsidRPr="00975B07">
              <w:t>2.</w:t>
            </w:r>
          </w:p>
        </w:tc>
        <w:tc>
          <w:tcPr>
            <w:tcW w:w="8419" w:type="dxa"/>
            <w:gridSpan w:val="2"/>
            <w:tcBorders>
              <w:top w:val="nil"/>
              <w:left w:val="nil"/>
              <w:bottom w:val="single" w:sz="8" w:space="0" w:color="000000"/>
              <w:right w:val="single" w:sz="8" w:space="0" w:color="000000"/>
            </w:tcBorders>
            <w:shd w:val="clear" w:color="auto" w:fill="auto"/>
          </w:tcPr>
          <w:p w:rsidR="0030208D" w:rsidRPr="0027368F" w:rsidRDefault="0027368F" w:rsidP="0027368F">
            <w:pPr>
              <w:rPr>
                <w:b/>
              </w:rPr>
            </w:pPr>
            <w:r w:rsidRPr="0027368F">
              <w:rPr>
                <w:rStyle w:val="Firstpagetablebold"/>
                <w:b w:val="0"/>
              </w:rPr>
              <w:t>Provide any recommendations as necessary.</w:t>
            </w:r>
          </w:p>
        </w:tc>
      </w:tr>
    </w:tbl>
    <w:p w:rsidR="00416046" w:rsidRPr="009E51FC" w:rsidRDefault="0041604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27368F" w:rsidRDefault="0027368F" w:rsidP="0027368F">
            <w:r w:rsidRPr="0027368F">
              <w:t>Actions taken against the Health Inequalities Commission Recommendations</w:t>
            </w:r>
          </w:p>
        </w:tc>
      </w:tr>
      <w:tr w:rsidR="00ED5860" w:rsidRPr="00975B07" w:rsidTr="00416046">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416046" w:rsidP="004A6D2F">
            <w:r>
              <w:t>Health inequalities data produced by the CCG</w:t>
            </w:r>
          </w:p>
        </w:tc>
      </w:tr>
      <w:tr w:rsidR="0030208D" w:rsidRPr="00975B07" w:rsidTr="00416046">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rsidR="0030208D" w:rsidRPr="0027368F" w:rsidRDefault="0027368F" w:rsidP="004A6D2F">
            <w:r w:rsidRPr="0027368F">
              <w:t>12 Month Progress Update on Scrutiny Committee Recommendations</w:t>
            </w:r>
          </w:p>
        </w:tc>
      </w:tr>
    </w:tbl>
    <w:p w:rsidR="00416046" w:rsidRDefault="00416046" w:rsidP="00416046">
      <w:pPr>
        <w:rPr>
          <w:b/>
        </w:rPr>
      </w:pPr>
    </w:p>
    <w:p w:rsidR="00416046" w:rsidRDefault="00416046" w:rsidP="00416046">
      <w:r>
        <w:rPr>
          <w:b/>
        </w:rPr>
        <w:t>Background</w:t>
      </w:r>
    </w:p>
    <w:p w:rsidR="00416046" w:rsidRDefault="00416046" w:rsidP="00416046">
      <w:r>
        <w:t>The Oxfordshire Health Inequalities Commission report was presented to</w:t>
      </w:r>
      <w:r w:rsidR="006A6B00">
        <w:t xml:space="preserve"> the Health and Wellbeing Board </w:t>
      </w:r>
      <w:r>
        <w:t>in November 2016. The Commission gave 60 recommendations for a wide variety of groups and organisations and it was intended that they would be taken forward by a range of bodies e.g. voluntary sector organisations.</w:t>
      </w:r>
    </w:p>
    <w:p w:rsidR="00416046" w:rsidRDefault="00416046" w:rsidP="00416046">
      <w:r>
        <w:t xml:space="preserve">The recommendations are set out in various groups in the report as illustrated in the figure overleaf: </w:t>
      </w:r>
    </w:p>
    <w:p w:rsidR="00416046" w:rsidRDefault="006339C5" w:rsidP="006A6B00">
      <w:pPr>
        <w:jc w:val="center"/>
      </w:pPr>
      <w:r>
        <w:rPr>
          <w:noProof/>
        </w:rPr>
        <w:lastRenderedPageBreak/>
        <w:drawing>
          <wp:inline distT="0" distB="0" distL="0" distR="0" wp14:anchorId="6BA5B781" wp14:editId="4F7DCE0B">
            <wp:extent cx="6044792" cy="339150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3549" cy="3390805"/>
                    </a:xfrm>
                    <a:prstGeom prst="rect">
                      <a:avLst/>
                    </a:prstGeom>
                    <a:noFill/>
                    <a:ln>
                      <a:noFill/>
                    </a:ln>
                  </pic:spPr>
                </pic:pic>
              </a:graphicData>
            </a:graphic>
          </wp:inline>
        </w:drawing>
      </w:r>
    </w:p>
    <w:p w:rsidR="006A6B00" w:rsidRDefault="006A6B00" w:rsidP="006A6B00">
      <w:pPr>
        <w:jc w:val="center"/>
      </w:pPr>
    </w:p>
    <w:p w:rsidR="00416046" w:rsidRDefault="00416046" w:rsidP="00416046">
      <w:r>
        <w:rPr>
          <w:b/>
        </w:rPr>
        <w:t>Health Inequalities Commission (HIC) Implementation Group</w:t>
      </w:r>
    </w:p>
    <w:p w:rsidR="006339C5" w:rsidRDefault="00416046" w:rsidP="006339C5">
      <w:r>
        <w:t xml:space="preserve">An Implementation Group has been convened under the leadership of the CCG. This group includes Oxford City Council’s Policy and Partnership Team and Councillor Marie </w:t>
      </w:r>
      <w:proofErr w:type="spellStart"/>
      <w:r>
        <w:t>Tidball</w:t>
      </w:r>
      <w:proofErr w:type="spellEnd"/>
      <w:r>
        <w:t xml:space="preserve">. The HIC Implementation Group has reviewed all the recommendations set out by the Commission and compiled a comprehensive overview of relevant work currently underway or in the planning stages. This can be viewed in </w:t>
      </w:r>
      <w:r w:rsidRPr="006A6B00">
        <w:rPr>
          <w:b/>
        </w:rPr>
        <w:t>Appendix 1</w:t>
      </w:r>
      <w:r>
        <w:t>.</w:t>
      </w:r>
      <w:r w:rsidR="006A6B00">
        <w:t xml:space="preserve"> </w:t>
      </w:r>
      <w:r>
        <w:t xml:space="preserve">The group now uses a basket of health inequalities data produced by the CCG to guide the priorities. This can be viewed in </w:t>
      </w:r>
      <w:r w:rsidRPr="006A6B00">
        <w:rPr>
          <w:b/>
        </w:rPr>
        <w:t>Appendix 2</w:t>
      </w:r>
    </w:p>
    <w:p w:rsidR="006339C5" w:rsidRDefault="006339C5" w:rsidP="006339C5"/>
    <w:p w:rsidR="00416046" w:rsidRDefault="00416046" w:rsidP="00416046">
      <w:pPr>
        <w:pStyle w:val="ListParagraph"/>
        <w:numPr>
          <w:ilvl w:val="0"/>
          <w:numId w:val="35"/>
        </w:numPr>
        <w:tabs>
          <w:tab w:val="clear" w:pos="426"/>
        </w:tabs>
        <w:spacing w:after="0"/>
        <w:contextualSpacing/>
      </w:pPr>
      <w:r>
        <w:rPr>
          <w:u w:val="single"/>
        </w:rPr>
        <w:t>Priority business for the Implementation Group in 2017-18</w:t>
      </w:r>
      <w:r>
        <w:t>.  This group of recommendations needs the coordination and input of the Implementation Group to be taken forward.  These are set out in five areas of work which will deliver 26 of the recommendations.  The 5 work areas are</w:t>
      </w:r>
      <w:r w:rsidR="006339C5">
        <w:t>:</w:t>
      </w:r>
    </w:p>
    <w:p w:rsidR="00416046" w:rsidRDefault="00416046" w:rsidP="00416046">
      <w:pPr>
        <w:pStyle w:val="ListParagraph"/>
        <w:numPr>
          <w:ilvl w:val="1"/>
          <w:numId w:val="35"/>
        </w:numPr>
        <w:tabs>
          <w:tab w:val="clear" w:pos="426"/>
        </w:tabs>
        <w:spacing w:after="0"/>
        <w:contextualSpacing/>
      </w:pPr>
      <w:r>
        <w:t>Basket of Inequalities Indicators</w:t>
      </w:r>
    </w:p>
    <w:p w:rsidR="00416046" w:rsidRDefault="00416046" w:rsidP="00416046">
      <w:pPr>
        <w:pStyle w:val="ListParagraph"/>
        <w:numPr>
          <w:ilvl w:val="1"/>
          <w:numId w:val="35"/>
        </w:numPr>
        <w:tabs>
          <w:tab w:val="clear" w:pos="426"/>
        </w:tabs>
        <w:spacing w:after="0"/>
        <w:contextualSpacing/>
      </w:pPr>
      <w:r>
        <w:t>Innovation Fund</w:t>
      </w:r>
    </w:p>
    <w:p w:rsidR="00416046" w:rsidRDefault="00416046" w:rsidP="00416046">
      <w:pPr>
        <w:pStyle w:val="ListParagraph"/>
        <w:numPr>
          <w:ilvl w:val="1"/>
          <w:numId w:val="35"/>
        </w:numPr>
        <w:tabs>
          <w:tab w:val="clear" w:pos="426"/>
        </w:tabs>
        <w:spacing w:after="0"/>
        <w:contextualSpacing/>
      </w:pPr>
      <w:r>
        <w:t>Income Maximisation</w:t>
      </w:r>
    </w:p>
    <w:p w:rsidR="00416046" w:rsidRDefault="00416046" w:rsidP="00416046">
      <w:pPr>
        <w:pStyle w:val="ListParagraph"/>
        <w:numPr>
          <w:ilvl w:val="1"/>
          <w:numId w:val="35"/>
        </w:numPr>
        <w:tabs>
          <w:tab w:val="clear" w:pos="426"/>
        </w:tabs>
        <w:spacing w:after="0"/>
        <w:contextualSpacing/>
      </w:pPr>
      <w:r>
        <w:t>Social Prescribing</w:t>
      </w:r>
    </w:p>
    <w:p w:rsidR="00416046" w:rsidRDefault="00416046" w:rsidP="00416046">
      <w:pPr>
        <w:pStyle w:val="ListParagraph"/>
        <w:numPr>
          <w:ilvl w:val="1"/>
          <w:numId w:val="35"/>
        </w:numPr>
        <w:tabs>
          <w:tab w:val="clear" w:pos="426"/>
        </w:tabs>
        <w:spacing w:after="0"/>
        <w:contextualSpacing/>
      </w:pPr>
      <w:r>
        <w:t>Promoting Physical Activity as part of improving prevention of ill health.</w:t>
      </w:r>
    </w:p>
    <w:p w:rsidR="00416046" w:rsidRDefault="00416046" w:rsidP="00416046"/>
    <w:p w:rsidR="00416046" w:rsidRDefault="00416046" w:rsidP="00416046">
      <w:pPr>
        <w:pStyle w:val="ListParagraph"/>
        <w:numPr>
          <w:ilvl w:val="0"/>
          <w:numId w:val="35"/>
        </w:numPr>
        <w:tabs>
          <w:tab w:val="clear" w:pos="426"/>
        </w:tabs>
        <w:spacing w:after="0"/>
        <w:contextualSpacing/>
      </w:pPr>
      <w:r w:rsidRPr="00880C43">
        <w:rPr>
          <w:u w:val="single"/>
        </w:rPr>
        <w:t>Recommendations being taken forward by specific groups</w:t>
      </w:r>
      <w:r>
        <w:t xml:space="preserve"> / organisations in 2017-18.  Good progress is being made on work to implement 15 recommendations and some have been completed.  </w:t>
      </w:r>
    </w:p>
    <w:p w:rsidR="00416046" w:rsidRDefault="00416046" w:rsidP="006339C5">
      <w:pPr>
        <w:pStyle w:val="ListParagraph"/>
        <w:numPr>
          <w:ilvl w:val="0"/>
          <w:numId w:val="0"/>
        </w:numPr>
        <w:ind w:left="360"/>
      </w:pPr>
    </w:p>
    <w:p w:rsidR="00416046" w:rsidRPr="00880C43" w:rsidRDefault="00416046" w:rsidP="00416046">
      <w:pPr>
        <w:pStyle w:val="ListParagraph"/>
        <w:numPr>
          <w:ilvl w:val="0"/>
          <w:numId w:val="35"/>
        </w:numPr>
        <w:tabs>
          <w:tab w:val="clear" w:pos="426"/>
        </w:tabs>
        <w:spacing w:after="0"/>
        <w:contextualSpacing/>
        <w:rPr>
          <w:b/>
        </w:rPr>
      </w:pPr>
      <w:r w:rsidRPr="00880C43">
        <w:rPr>
          <w:u w:val="single"/>
        </w:rPr>
        <w:t>Recommendations to be considered for future implementation</w:t>
      </w:r>
      <w:r>
        <w:t xml:space="preserve">.  A further 19 recommendations are under consideration and not yet being fully implemented.  </w:t>
      </w:r>
    </w:p>
    <w:p w:rsidR="006339C5" w:rsidRDefault="006339C5" w:rsidP="00416046"/>
    <w:p w:rsidR="006A6B00" w:rsidRDefault="006A6B00" w:rsidP="00416046">
      <w:pPr>
        <w:rPr>
          <w:b/>
        </w:rPr>
      </w:pPr>
    </w:p>
    <w:p w:rsidR="00416046" w:rsidRPr="00A44EA8" w:rsidRDefault="00416046" w:rsidP="00416046">
      <w:pPr>
        <w:rPr>
          <w:b/>
          <w:color w:val="auto"/>
        </w:rPr>
      </w:pPr>
      <w:r w:rsidRPr="00552E8C">
        <w:rPr>
          <w:b/>
        </w:rPr>
        <w:lastRenderedPageBreak/>
        <w:t>Challenges</w:t>
      </w:r>
    </w:p>
    <w:p w:rsidR="00416046" w:rsidRDefault="00416046" w:rsidP="00416046">
      <w:pPr>
        <w:autoSpaceDE w:val="0"/>
        <w:autoSpaceDN w:val="0"/>
        <w:adjustRightInd w:val="0"/>
      </w:pPr>
      <w:r>
        <w:t>The partnership consensus was that all recommendations would</w:t>
      </w:r>
      <w:r w:rsidRPr="00936AA9">
        <w:t xml:space="preserve"> be implemented by including them within existing work</w:t>
      </w:r>
      <w:r>
        <w:t xml:space="preserve"> programmes. This would</w:t>
      </w:r>
      <w:r w:rsidRPr="00936AA9">
        <w:t xml:space="preserve"> include:</w:t>
      </w:r>
    </w:p>
    <w:p w:rsidR="006339C5" w:rsidRPr="00936AA9" w:rsidRDefault="006339C5" w:rsidP="00416046">
      <w:pPr>
        <w:autoSpaceDE w:val="0"/>
        <w:autoSpaceDN w:val="0"/>
        <w:adjustRightInd w:val="0"/>
      </w:pPr>
    </w:p>
    <w:p w:rsidR="00416046" w:rsidRPr="00880C43" w:rsidRDefault="00416046" w:rsidP="00416046">
      <w:pPr>
        <w:autoSpaceDE w:val="0"/>
        <w:autoSpaceDN w:val="0"/>
        <w:adjustRightInd w:val="0"/>
        <w:rPr>
          <w:b/>
        </w:rPr>
      </w:pPr>
      <w:r w:rsidRPr="00880C43">
        <w:rPr>
          <w:b/>
        </w:rPr>
        <w:t xml:space="preserve">Adapting and developing existing systems and processes </w:t>
      </w:r>
    </w:p>
    <w:p w:rsidR="00416046" w:rsidRDefault="00416046" w:rsidP="006339C5">
      <w:pPr>
        <w:autoSpaceDE w:val="0"/>
        <w:autoSpaceDN w:val="0"/>
        <w:adjustRightInd w:val="0"/>
      </w:pPr>
      <w:r>
        <w:t>Partners were</w:t>
      </w:r>
      <w:r w:rsidRPr="00936AA9">
        <w:t xml:space="preserve"> reluctant to set up new</w:t>
      </w:r>
      <w:r>
        <w:t xml:space="preserve"> </w:t>
      </w:r>
      <w:r w:rsidRPr="00936AA9">
        <w:t>structures or write separate action plans but want</w:t>
      </w:r>
      <w:r>
        <w:t>ed</w:t>
      </w:r>
      <w:r w:rsidRPr="00936AA9">
        <w:t xml:space="preserve"> to include action in their</w:t>
      </w:r>
      <w:r>
        <w:t xml:space="preserve"> </w:t>
      </w:r>
      <w:r w:rsidRPr="00936AA9">
        <w:t>mainstream plans. The report highlights one way to do this is to take the Health in All</w:t>
      </w:r>
      <w:r>
        <w:t xml:space="preserve"> </w:t>
      </w:r>
      <w:r w:rsidRPr="00936AA9">
        <w:t xml:space="preserve">Policies approach. </w:t>
      </w:r>
    </w:p>
    <w:p w:rsidR="00B279F9" w:rsidRDefault="00416046" w:rsidP="00416046">
      <w:r>
        <w:t>This year has evidenced that the work needed by Oxford City Council to realise some of our ambitions around the implementation of the recommendations has required further resource capacity both in terms of funding and staff time.</w:t>
      </w:r>
      <w:r w:rsidR="006339C5">
        <w:t xml:space="preserve"> </w:t>
      </w:r>
      <w:r>
        <w:t>Moving forward this needs some further exploration.</w:t>
      </w:r>
    </w:p>
    <w:p w:rsidR="00B279F9" w:rsidRDefault="00B279F9" w:rsidP="004A6D2F">
      <w:r>
        <w:t>A 12 month p</w:t>
      </w:r>
      <w:r w:rsidR="00416046" w:rsidRPr="00552E8C">
        <w:t xml:space="preserve">rogress update on the 10 </w:t>
      </w:r>
      <w:r>
        <w:t xml:space="preserve">recommendations made by the </w:t>
      </w:r>
      <w:r w:rsidR="00416046" w:rsidRPr="00552E8C">
        <w:t>Scrutiny</w:t>
      </w:r>
      <w:r>
        <w:t xml:space="preserve"> Committee</w:t>
      </w:r>
      <w:r w:rsidR="00416046">
        <w:t xml:space="preserve"> </w:t>
      </w:r>
      <w:r>
        <w:t xml:space="preserve">in March 2017 </w:t>
      </w:r>
      <w:r w:rsidR="00416046">
        <w:t xml:space="preserve">can be found in </w:t>
      </w:r>
      <w:r w:rsidR="00416046" w:rsidRPr="006A6B00">
        <w:rPr>
          <w:b/>
        </w:rPr>
        <w:t>Appendix 3</w:t>
      </w:r>
      <w:r w:rsidRPr="006A6B00">
        <w:rPr>
          <w:b/>
        </w:rPr>
        <w:t>.</w:t>
      </w:r>
    </w:p>
    <w:p w:rsidR="00416046" w:rsidRPr="001356F1" w:rsidRDefault="00416046"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279F9" w:rsidP="00A46E98">
            <w:r>
              <w:t xml:space="preserve">Daniella </w:t>
            </w:r>
            <w:proofErr w:type="spellStart"/>
            <w:r>
              <w:t>Granito</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416046" w:rsidRDefault="00416046" w:rsidP="00A46E98">
            <w:r w:rsidRPr="00416046">
              <w:rPr>
                <w:bCs/>
              </w:rPr>
              <w:t>Policy and Partnership 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16046" w:rsidP="00A46E98">
            <w:r>
              <w:t>Chief Executive Directorate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16046" w:rsidP="00A46E98">
            <w:r>
              <w:t>07483 010758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16046" w:rsidP="00A46E98">
            <w:pPr>
              <w:rPr>
                <w:rStyle w:val="Hyperlink"/>
                <w:color w:val="000000"/>
              </w:rPr>
            </w:pPr>
            <w:r w:rsidRPr="00416046">
              <w:rPr>
                <w:rStyle w:val="Hyperlink"/>
                <w:color w:val="000000"/>
              </w:rPr>
              <w:t>DGranito@oxford.gov.uk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bookmarkStart w:id="0" w:name="_GoBack"/>
      <w:bookmarkEnd w:id="0"/>
    </w:p>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06" w:rsidRDefault="00203706" w:rsidP="004A6D2F">
      <w:r>
        <w:separator/>
      </w:r>
    </w:p>
  </w:endnote>
  <w:endnote w:type="continuationSeparator" w:id="0">
    <w:p w:rsidR="00203706" w:rsidRDefault="0020370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06" w:rsidRDefault="00203706" w:rsidP="004A6D2F">
      <w:r>
        <w:separator/>
      </w:r>
    </w:p>
  </w:footnote>
  <w:footnote w:type="continuationSeparator" w:id="0">
    <w:p w:rsidR="00203706" w:rsidRDefault="0020370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6339C5" w:rsidP="00D5547E">
    <w:pPr>
      <w:pStyle w:val="Header"/>
      <w:jc w:val="right"/>
    </w:pPr>
    <w:r>
      <w:rPr>
        <w:noProof/>
      </w:rPr>
      <w:drawing>
        <wp:inline distT="0" distB="0" distL="0" distR="0">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8C5A2E"/>
    <w:multiLevelType w:val="hybridMultilevel"/>
    <w:tmpl w:val="08527342"/>
    <w:lvl w:ilvl="0" w:tplc="0958C88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3852D8"/>
    <w:multiLevelType w:val="hybridMultilevel"/>
    <w:tmpl w:val="797E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8"/>
  </w:num>
  <w:num w:numId="5">
    <w:abstractNumId w:val="28"/>
  </w:num>
  <w:num w:numId="6">
    <w:abstractNumId w:val="33"/>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30"/>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3706"/>
    <w:rsid w:val="002069B3"/>
    <w:rsid w:val="002329CF"/>
    <w:rsid w:val="00232F5B"/>
    <w:rsid w:val="00247C29"/>
    <w:rsid w:val="00260467"/>
    <w:rsid w:val="00263EA3"/>
    <w:rsid w:val="0027368F"/>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16046"/>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0785"/>
    <w:rsid w:val="005B17F2"/>
    <w:rsid w:val="005B7FB0"/>
    <w:rsid w:val="005C35A5"/>
    <w:rsid w:val="005C51FF"/>
    <w:rsid w:val="005C577C"/>
    <w:rsid w:val="005D0621"/>
    <w:rsid w:val="005D1E27"/>
    <w:rsid w:val="005D2A3E"/>
    <w:rsid w:val="005E022E"/>
    <w:rsid w:val="005E5215"/>
    <w:rsid w:val="005F7F7E"/>
    <w:rsid w:val="00614693"/>
    <w:rsid w:val="00623C2F"/>
    <w:rsid w:val="00633578"/>
    <w:rsid w:val="006339C5"/>
    <w:rsid w:val="00637068"/>
    <w:rsid w:val="00650811"/>
    <w:rsid w:val="00661D3E"/>
    <w:rsid w:val="00692627"/>
    <w:rsid w:val="006969E7"/>
    <w:rsid w:val="006A3643"/>
    <w:rsid w:val="006A6B00"/>
    <w:rsid w:val="006C2A29"/>
    <w:rsid w:val="006C64CF"/>
    <w:rsid w:val="006D17B1"/>
    <w:rsid w:val="006D4752"/>
    <w:rsid w:val="006D708A"/>
    <w:rsid w:val="006E14C1"/>
    <w:rsid w:val="006F0292"/>
    <w:rsid w:val="006F27FA"/>
    <w:rsid w:val="006F416B"/>
    <w:rsid w:val="006F519B"/>
    <w:rsid w:val="00713675"/>
    <w:rsid w:val="00715823"/>
    <w:rsid w:val="00727B92"/>
    <w:rsid w:val="00737B93"/>
    <w:rsid w:val="007449F4"/>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071BF"/>
    <w:rsid w:val="0093067A"/>
    <w:rsid w:val="00941C60"/>
    <w:rsid w:val="00966D42"/>
    <w:rsid w:val="00971689"/>
    <w:rsid w:val="00973E90"/>
    <w:rsid w:val="00975B07"/>
    <w:rsid w:val="00980B4A"/>
    <w:rsid w:val="00990ADC"/>
    <w:rsid w:val="009C3FAF"/>
    <w:rsid w:val="009E3D0A"/>
    <w:rsid w:val="009E51FC"/>
    <w:rsid w:val="009F1D28"/>
    <w:rsid w:val="009F7618"/>
    <w:rsid w:val="00A04D23"/>
    <w:rsid w:val="00A06766"/>
    <w:rsid w:val="00A13765"/>
    <w:rsid w:val="00A21B12"/>
    <w:rsid w:val="00A23F80"/>
    <w:rsid w:val="00A46E98"/>
    <w:rsid w:val="00A6352B"/>
    <w:rsid w:val="00A701B5"/>
    <w:rsid w:val="00A714BB"/>
    <w:rsid w:val="00A76186"/>
    <w:rsid w:val="00A92D8F"/>
    <w:rsid w:val="00AB2988"/>
    <w:rsid w:val="00AB7999"/>
    <w:rsid w:val="00AD3292"/>
    <w:rsid w:val="00AE7AF0"/>
    <w:rsid w:val="00B279F9"/>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938BD"/>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B070F"/>
    <w:rsid w:val="00DB4DCA"/>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3A30-F163-4E87-AD77-87D61469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DC3D9221</Template>
  <TotalTime>13</TotalTime>
  <Pages>3</Pages>
  <Words>574</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srobinson</cp:lastModifiedBy>
  <cp:revision>6</cp:revision>
  <cp:lastPrinted>2015-07-03T12:50:00Z</cp:lastPrinted>
  <dcterms:created xsi:type="dcterms:W3CDTF">2018-03-27T10:04:00Z</dcterms:created>
  <dcterms:modified xsi:type="dcterms:W3CDTF">2018-03-28T09:53:00Z</dcterms:modified>
</cp:coreProperties>
</file>